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44" w:rsidRPr="00200B0D" w:rsidRDefault="00275644" w:rsidP="002756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200B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О возможности дистанционной оплаты услуг ЖКХ и необходимости их оплаты</w:t>
      </w:r>
    </w:p>
    <w:p w:rsidR="00275644" w:rsidRPr="00275644" w:rsidRDefault="00275644" w:rsidP="00275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44">
        <w:rPr>
          <w:rFonts w:ascii="Times New Roman" w:eastAsia="Times New Roman" w:hAnsi="Times New Roman" w:cs="Times New Roman"/>
          <w:sz w:val="24"/>
          <w:szCs w:val="24"/>
        </w:rPr>
        <w:t xml:space="preserve">Сегодня практически любые операции со своими финансами можно совершить в режиме </w:t>
      </w:r>
      <w:proofErr w:type="spellStart"/>
      <w:r w:rsidRPr="00275644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275644">
        <w:rPr>
          <w:rFonts w:ascii="Times New Roman" w:eastAsia="Times New Roman" w:hAnsi="Times New Roman" w:cs="Times New Roman"/>
          <w:sz w:val="24"/>
          <w:szCs w:val="24"/>
        </w:rPr>
        <w:t xml:space="preserve"> — в мобильном приложении на телефоне, либо в web-версии с компьютера, ноутбука и планшета. Это не только наиболее быстрый и удобный, но и самый безопасный способ оплачивать услуги ЖКХ, поэтому нет никакой необходимости посещать офисы Банков для оплаты коммунальных услуг, тем более что это не только проще, но и выгоднее сделать </w:t>
      </w:r>
      <w:proofErr w:type="spellStart"/>
      <w:r w:rsidRPr="00275644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2756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5644">
        <w:rPr>
          <w:rFonts w:ascii="Times New Roman" w:eastAsia="Times New Roman" w:hAnsi="Times New Roman" w:cs="Times New Roman"/>
          <w:sz w:val="24"/>
          <w:szCs w:val="24"/>
        </w:rPr>
        <w:br/>
        <w:t>Услуга «</w:t>
      </w:r>
      <w:proofErr w:type="spellStart"/>
      <w:r w:rsidRPr="00275644">
        <w:rPr>
          <w:rFonts w:ascii="Times New Roman" w:eastAsia="Times New Roman" w:hAnsi="Times New Roman" w:cs="Times New Roman"/>
          <w:sz w:val="24"/>
          <w:szCs w:val="24"/>
        </w:rPr>
        <w:t>Автоплатеж</w:t>
      </w:r>
      <w:proofErr w:type="spellEnd"/>
      <w:r w:rsidRPr="00275644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275644">
        <w:rPr>
          <w:rFonts w:ascii="Times New Roman" w:eastAsia="Times New Roman" w:hAnsi="Times New Roman" w:cs="Times New Roman"/>
          <w:sz w:val="24"/>
          <w:szCs w:val="24"/>
        </w:rPr>
        <w:br/>
        <w:t>Для регулярных платежей: свет, вода, отопление, вывоз мусора, капитальный ремонт, жилищные услуги и т. д. — наиболее удобно подключить услугу «</w:t>
      </w:r>
      <w:proofErr w:type="spellStart"/>
      <w:r w:rsidRPr="00275644">
        <w:rPr>
          <w:rFonts w:ascii="Times New Roman" w:eastAsia="Times New Roman" w:hAnsi="Times New Roman" w:cs="Times New Roman"/>
          <w:sz w:val="24"/>
          <w:szCs w:val="24"/>
        </w:rPr>
        <w:t>Автоплатеж</w:t>
      </w:r>
      <w:proofErr w:type="spellEnd"/>
      <w:r w:rsidRPr="00275644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275644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Услуга работает следующим образом: поставщик услуг сообщает в банк размер задолженности, после чего на телефон клиента приходит </w:t>
      </w:r>
      <w:proofErr w:type="spellStart"/>
      <w:r w:rsidRPr="00275644">
        <w:rPr>
          <w:rFonts w:ascii="Times New Roman" w:eastAsia="Times New Roman" w:hAnsi="Times New Roman" w:cs="Times New Roman"/>
          <w:sz w:val="24"/>
          <w:szCs w:val="24"/>
        </w:rPr>
        <w:t>СМС-сообщение</w:t>
      </w:r>
      <w:proofErr w:type="spellEnd"/>
      <w:r w:rsidRPr="00275644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суммы задолженности. Платеж подтверждается автоматически, и средства с карты перечисляются поставщику при условии, что на карте достаточно средств. Если на текущий момент клиент не готов оплатить услуги, то в ответ на информационное сообщение можно отправить </w:t>
      </w:r>
      <w:proofErr w:type="spellStart"/>
      <w:r w:rsidRPr="00275644">
        <w:rPr>
          <w:rFonts w:ascii="Times New Roman" w:eastAsia="Times New Roman" w:hAnsi="Times New Roman" w:cs="Times New Roman"/>
          <w:sz w:val="24"/>
          <w:szCs w:val="24"/>
        </w:rPr>
        <w:t>СМС-сообщение</w:t>
      </w:r>
      <w:proofErr w:type="spellEnd"/>
      <w:r w:rsidRPr="00275644">
        <w:rPr>
          <w:rFonts w:ascii="Times New Roman" w:eastAsia="Times New Roman" w:hAnsi="Times New Roman" w:cs="Times New Roman"/>
          <w:sz w:val="24"/>
          <w:szCs w:val="24"/>
        </w:rPr>
        <w:t xml:space="preserve"> с кодом для отмены платежа.</w:t>
      </w:r>
    </w:p>
    <w:p w:rsidR="00275644" w:rsidRPr="00275644" w:rsidRDefault="00275644" w:rsidP="00275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44">
        <w:rPr>
          <w:rFonts w:ascii="Times New Roman" w:eastAsia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Pr="002756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https://www.minstroyrf.ru/press/bankovskie-onlayn-servisy/</w:t>
        </w:r>
      </w:hyperlink>
      <w:r w:rsidRPr="00275644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660000" cy="3967783"/>
            <wp:effectExtent l="19050" t="0" r="7500" b="0"/>
            <wp:docPr id="1" name="Рисунок 1" descr="http://samrec-x.ru/wp-content/uploads/2020/05/оплата-ЖКУ-онлайн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rec-x.ru/wp-content/uploads/2020/05/оплата-ЖКУ-онлайн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96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44" w:rsidRPr="00275644" w:rsidRDefault="00275644" w:rsidP="00275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44">
        <w:rPr>
          <w:rFonts w:ascii="Times New Roman" w:eastAsia="Times New Roman" w:hAnsi="Times New Roman" w:cs="Times New Roman"/>
          <w:sz w:val="24"/>
          <w:szCs w:val="24"/>
        </w:rPr>
        <w:t>Хочется предостеречь граждан от излишнего потребительского легкомыслия и обратить внимание вот на что: многих профессионалов отрасли беспокоит падение платежной дисциплины за ЖКУ.  Граждане получили сигнал из СМИ об отмене пеней и штрафов за ЖКУ до 1 января 2021 года и почему-то сделали вывод, что за  ресурсы и обслуживание жилья можно не платить.</w:t>
      </w:r>
    </w:p>
    <w:p w:rsidR="00275644" w:rsidRPr="00275644" w:rsidRDefault="00275644" w:rsidP="00275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44">
        <w:rPr>
          <w:rFonts w:ascii="Times New Roman" w:eastAsia="Times New Roman" w:hAnsi="Times New Roman" w:cs="Times New Roman"/>
          <w:sz w:val="24"/>
          <w:szCs w:val="24"/>
        </w:rPr>
        <w:t xml:space="preserve">Во-первых, конечно же, неплатежи бьют в первую очередь по поставщикам ресурсов и услуг — это грозит </w:t>
      </w:r>
      <w:proofErr w:type="spellStart"/>
      <w:r w:rsidRPr="00275644">
        <w:rPr>
          <w:rFonts w:ascii="Times New Roman" w:eastAsia="Times New Roman" w:hAnsi="Times New Roman" w:cs="Times New Roman"/>
          <w:sz w:val="24"/>
          <w:szCs w:val="24"/>
        </w:rPr>
        <w:t>недосборами</w:t>
      </w:r>
      <w:proofErr w:type="spellEnd"/>
      <w:r w:rsidRPr="00275644">
        <w:rPr>
          <w:rFonts w:ascii="Times New Roman" w:eastAsia="Times New Roman" w:hAnsi="Times New Roman" w:cs="Times New Roman"/>
          <w:sz w:val="24"/>
          <w:szCs w:val="24"/>
        </w:rPr>
        <w:t xml:space="preserve">, которые вполне могут вылиться в банкротства. Тогда дома останутся без услуг (отопления, воды, газа и т.п.) и без обслуживания (уборка, ремонты, </w:t>
      </w:r>
      <w:proofErr w:type="spellStart"/>
      <w:r w:rsidRPr="00275644">
        <w:rPr>
          <w:rFonts w:ascii="Times New Roman" w:eastAsia="Times New Roman" w:hAnsi="Times New Roman" w:cs="Times New Roman"/>
          <w:sz w:val="24"/>
          <w:szCs w:val="24"/>
        </w:rPr>
        <w:t>техобследования</w:t>
      </w:r>
      <w:proofErr w:type="spellEnd"/>
      <w:r w:rsidRPr="00275644">
        <w:rPr>
          <w:rFonts w:ascii="Times New Roman" w:eastAsia="Times New Roman" w:hAnsi="Times New Roman" w:cs="Times New Roman"/>
          <w:sz w:val="24"/>
          <w:szCs w:val="24"/>
        </w:rPr>
        <w:t xml:space="preserve">, подготовка инженерных коммуникаций к зимнему периоду). Последний пункт грозит серьезными техническими авариями с весьма тяжелыми последствиями. Если прорвет горячие трубы зимой, то это минимум плесень в доме, с которой не </w:t>
      </w:r>
      <w:proofErr w:type="gramStart"/>
      <w:r w:rsidRPr="00275644">
        <w:rPr>
          <w:rFonts w:ascii="Times New Roman" w:eastAsia="Times New Roman" w:hAnsi="Times New Roman" w:cs="Times New Roman"/>
          <w:sz w:val="24"/>
          <w:szCs w:val="24"/>
        </w:rPr>
        <w:t>всегда</w:t>
      </w:r>
      <w:proofErr w:type="gramEnd"/>
      <w:r w:rsidRPr="00275644">
        <w:rPr>
          <w:rFonts w:ascii="Times New Roman" w:eastAsia="Times New Roman" w:hAnsi="Times New Roman" w:cs="Times New Roman"/>
          <w:sz w:val="24"/>
          <w:szCs w:val="24"/>
        </w:rPr>
        <w:t xml:space="preserve"> получается эффективно бороться даже летом. А, если, даст сбой  газовое  оборудование, то тут уже прямая угроза жизни и здоровью его обитателям</w:t>
      </w:r>
      <w:proofErr w:type="gramStart"/>
      <w:r w:rsidRPr="00275644"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 w:rsidRPr="00275644">
        <w:rPr>
          <w:rFonts w:ascii="Times New Roman" w:eastAsia="Times New Roman" w:hAnsi="Times New Roman" w:cs="Times New Roman"/>
          <w:sz w:val="24"/>
          <w:szCs w:val="24"/>
        </w:rPr>
        <w:t xml:space="preserve">оэтому платить потом придется многократно. К тому же мораторий на пени и штрафы введен до 1 января. Никто не сказал, что потом нельзя будет их взыскать в течение 3 лет по суду. Точно </w:t>
      </w:r>
      <w:proofErr w:type="gramStart"/>
      <w:r w:rsidRPr="00275644">
        <w:rPr>
          <w:rFonts w:ascii="Times New Roman" w:eastAsia="Times New Roman" w:hAnsi="Times New Roman" w:cs="Times New Roman"/>
          <w:sz w:val="24"/>
          <w:szCs w:val="24"/>
        </w:rPr>
        <w:t>также, как</w:t>
      </w:r>
      <w:proofErr w:type="gramEnd"/>
      <w:r w:rsidRPr="0027564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75644">
        <w:rPr>
          <w:rFonts w:ascii="Times New Roman" w:eastAsia="Times New Roman" w:hAnsi="Times New Roman" w:cs="Times New Roman"/>
          <w:sz w:val="24"/>
          <w:szCs w:val="24"/>
        </w:rPr>
        <w:lastRenderedPageBreak/>
        <w:t>накопившийся за это время основной долг, который могут взыскать даже с процентами (по ставке рефинансирования банков).</w:t>
      </w:r>
      <w:r w:rsidRPr="00275644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наличии свободных средств лучше всего подстраховаться и внести обязательные платежи авансом. Таким </w:t>
      </w:r>
      <w:proofErr w:type="gramStart"/>
      <w:r w:rsidRPr="00275644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275644">
        <w:rPr>
          <w:rFonts w:ascii="Times New Roman" w:eastAsia="Times New Roman" w:hAnsi="Times New Roman" w:cs="Times New Roman"/>
          <w:sz w:val="24"/>
          <w:szCs w:val="24"/>
        </w:rPr>
        <w:t xml:space="preserve"> можно оплатить все ЖКУ, интернет и телефон. Также можно оплатить наперед страховку своей недвижимости по договору, который вы заключили самостоятельно. А вот договор страхования гражданской ответственности (страховка из вашей общей квитанции за ЖКУ)  оплачивается помесячно.</w:t>
      </w:r>
    </w:p>
    <w:p w:rsidR="00275644" w:rsidRPr="00275644" w:rsidRDefault="00275644" w:rsidP="00275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644">
        <w:rPr>
          <w:rFonts w:ascii="Times New Roman" w:eastAsia="Times New Roman" w:hAnsi="Times New Roman" w:cs="Times New Roman"/>
          <w:sz w:val="24"/>
          <w:szCs w:val="24"/>
        </w:rPr>
        <w:t>Пожалуйста, будьте аккуратны в своих тратах и обязательных платежах, чтобы выйти из тяжелых реалий последних месяцев здоровыми и продолжить жить в комфортных и безопасных бытовых условиях!</w:t>
      </w:r>
      <w:proofErr w:type="gramEnd"/>
    </w:p>
    <w:p w:rsidR="00275644" w:rsidRPr="00275644" w:rsidRDefault="00275644" w:rsidP="00275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44">
        <w:rPr>
          <w:rFonts w:ascii="Times New Roman" w:eastAsia="Times New Roman" w:hAnsi="Times New Roman" w:cs="Times New Roman"/>
          <w:sz w:val="24"/>
          <w:szCs w:val="24"/>
        </w:rPr>
        <w:t xml:space="preserve">Источник: </w:t>
      </w:r>
      <w:hyperlink r:id="rId7" w:history="1">
        <w:r w:rsidRPr="002756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http://gkhkontrol.ru/2020/05/63640</w:t>
        </w:r>
      </w:hyperlink>
    </w:p>
    <w:p w:rsidR="00275644" w:rsidRPr="00275644" w:rsidRDefault="00275644" w:rsidP="00275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0000" cy="3656505"/>
            <wp:effectExtent l="19050" t="0" r="7500" b="0"/>
            <wp:docPr id="2" name="Рисунок 2" descr="http://samrec-x.ru/wp-content/uploads/2020/05/minstroy_pres__1__page_0002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mrec-x.ru/wp-content/uploads/2020/05/minstroy_pres__1__page_0002-1024x5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65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644">
        <w:rPr>
          <w:rFonts w:ascii="Times New Roman" w:eastAsia="Times New Roman" w:hAnsi="Times New Roman" w:cs="Times New Roman"/>
          <w:sz w:val="24"/>
          <w:szCs w:val="24"/>
        </w:rPr>
        <w:t xml:space="preserve">Фотографии с сайта: </w:t>
      </w:r>
      <w:hyperlink r:id="rId9" w:history="1">
        <w:r w:rsidRPr="002756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https://www.minstroyrf.ru/press/bankovskie-onlayn-servisy/</w:t>
        </w:r>
      </w:hyperlink>
    </w:p>
    <w:p w:rsidR="004D3188" w:rsidRDefault="00275644" w:rsidP="0027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для жильцов многоквартирных домов в условиях нахождения на самоизоляции </w:t>
      </w:r>
      <w:hyperlink r:id="rId10" w:history="1">
        <w:r w:rsidRPr="006B7A37">
          <w:rPr>
            <w:rStyle w:val="a4"/>
            <w:rFonts w:ascii="Times New Roman" w:hAnsi="Times New Roman" w:cs="Times New Roman"/>
            <w:sz w:val="24"/>
            <w:szCs w:val="24"/>
          </w:rPr>
          <w:t>https://www.minstroyrf.ru/upload/iblock/d1d/minstroy_pres-_1_.pdf</w:t>
        </w:r>
      </w:hyperlink>
    </w:p>
    <w:p w:rsidR="00275644" w:rsidRPr="00275644" w:rsidRDefault="00275644" w:rsidP="00275644">
      <w:pPr>
        <w:rPr>
          <w:rFonts w:ascii="Times New Roman" w:hAnsi="Times New Roman" w:cs="Times New Roman"/>
          <w:sz w:val="24"/>
          <w:szCs w:val="24"/>
        </w:rPr>
      </w:pPr>
    </w:p>
    <w:sectPr w:rsidR="00275644" w:rsidRPr="00275644" w:rsidSect="00275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415"/>
    <w:rsid w:val="000C304C"/>
    <w:rsid w:val="00200B0D"/>
    <w:rsid w:val="00275644"/>
    <w:rsid w:val="004D3188"/>
    <w:rsid w:val="0067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88"/>
  </w:style>
  <w:style w:type="paragraph" w:styleId="1">
    <w:name w:val="heading 1"/>
    <w:basedOn w:val="a"/>
    <w:link w:val="10"/>
    <w:uiPriority w:val="9"/>
    <w:qFormat/>
    <w:rsid w:val="00275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56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gkhkontrol.ru/2020/05/636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amrec-x.ru/wp-content/uploads/2020/05/&#1086;&#1087;&#1083;&#1072;&#1090;&#1072;-&#1046;&#1050;&#1059;-&#1086;&#1085;&#1083;&#1072;&#1081;&#1085;.jpg" TargetMode="External"/><Relationship Id="rId10" Type="http://schemas.openxmlformats.org/officeDocument/2006/relationships/hyperlink" Target="https://www.minstroyrf.ru/upload/iblock/d1d/minstroy_pres-_1_.pdf" TargetMode="External"/><Relationship Id="rId4" Type="http://schemas.openxmlformats.org/officeDocument/2006/relationships/hyperlink" Target="https://www.minstroyrf.ru/press/bankovskie-onlayn-servisy/" TargetMode="External"/><Relationship Id="rId9" Type="http://schemas.openxmlformats.org/officeDocument/2006/relationships/hyperlink" Target="https://www.minstroyrf.ru/press/bankovskie-onlayn-servi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2020-05-29T06:17:00Z</dcterms:created>
  <dcterms:modified xsi:type="dcterms:W3CDTF">2020-06-01T11:22:00Z</dcterms:modified>
</cp:coreProperties>
</file>